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4F1" w:rsidRDefault="003474F1" w:rsidP="00A010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74F1" w:rsidRDefault="00A01084" w:rsidP="00A0108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Справка</w:t>
      </w:r>
    </w:p>
    <w:p w:rsidR="00A01084" w:rsidRPr="003474F1" w:rsidRDefault="00A01084" w:rsidP="003474F1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74F1">
        <w:rPr>
          <w:rFonts w:ascii="Times New Roman" w:hAnsi="Times New Roman" w:cs="Times New Roman"/>
          <w:bCs/>
          <w:sz w:val="28"/>
          <w:szCs w:val="28"/>
        </w:rPr>
        <w:t xml:space="preserve">по  результатам анкетирования </w:t>
      </w:r>
      <w:r w:rsidR="003474F1" w:rsidRPr="003474F1">
        <w:rPr>
          <w:rFonts w:ascii="Times New Roman" w:hAnsi="Times New Roman" w:cs="Times New Roman"/>
          <w:bCs/>
          <w:sz w:val="28"/>
          <w:szCs w:val="28"/>
        </w:rPr>
        <w:t xml:space="preserve">детей и </w:t>
      </w:r>
      <w:r w:rsidRPr="003474F1">
        <w:rPr>
          <w:rFonts w:ascii="Times New Roman" w:hAnsi="Times New Roman" w:cs="Times New Roman"/>
          <w:bCs/>
          <w:sz w:val="28"/>
          <w:szCs w:val="28"/>
        </w:rPr>
        <w:t>родителей</w:t>
      </w:r>
    </w:p>
    <w:p w:rsidR="00A01084" w:rsidRDefault="00A01084" w:rsidP="00347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ДО ЦВР «Лад»</w:t>
      </w:r>
      <w:r w:rsidR="003474F1">
        <w:rPr>
          <w:rFonts w:ascii="Times New Roman" w:hAnsi="Times New Roman" w:cs="Times New Roman"/>
          <w:sz w:val="28"/>
          <w:szCs w:val="28"/>
        </w:rPr>
        <w:t xml:space="preserve"> по удовлетворенности услугами дополнительного образования</w:t>
      </w:r>
    </w:p>
    <w:p w:rsidR="00B70ADA" w:rsidRDefault="00B70ADA" w:rsidP="003474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0ADA" w:rsidRPr="00B2750C" w:rsidRDefault="00B70ADA" w:rsidP="00B70ADA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Утверждаю </w:t>
      </w:r>
      <w:r w:rsidRPr="00B2750C">
        <w:rPr>
          <w:rFonts w:ascii="Times New Roman" w:hAnsi="Times New Roman" w:cs="Times New Roman"/>
          <w:color w:val="000000"/>
          <w:sz w:val="24"/>
          <w:szCs w:val="24"/>
        </w:rPr>
        <w:t>«УТВЕРЖДАЮ»</w:t>
      </w:r>
    </w:p>
    <w:p w:rsidR="00B70ADA" w:rsidRPr="00B2750C" w:rsidRDefault="00B70ADA" w:rsidP="00B70ADA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4063649</wp:posOffset>
            </wp:positionH>
            <wp:positionV relativeFrom="paragraph">
              <wp:posOffset>190206</wp:posOffset>
            </wp:positionV>
            <wp:extent cx="983265" cy="941696"/>
            <wp:effectExtent l="19050" t="0" r="7335" b="0"/>
            <wp:wrapNone/>
            <wp:docPr id="6" name="Рисунок 3" descr="Описание: C:\Users\1255857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1255857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265" cy="94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750C">
        <w:rPr>
          <w:rFonts w:ascii="Times New Roman" w:hAnsi="Times New Roman" w:cs="Times New Roman"/>
          <w:color w:val="000000"/>
          <w:sz w:val="24"/>
          <w:szCs w:val="24"/>
        </w:rPr>
        <w:t>Директор  МБОУ  ДО  ЦВР  «Лад»</w:t>
      </w:r>
    </w:p>
    <w:p w:rsidR="00B70ADA" w:rsidRPr="00B2750C" w:rsidRDefault="00B70ADA" w:rsidP="00B70ADA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2750C">
        <w:rPr>
          <w:rFonts w:ascii="Times New Roman" w:hAnsi="Times New Roman" w:cs="Times New Roman"/>
          <w:color w:val="000000"/>
          <w:sz w:val="24"/>
          <w:szCs w:val="24"/>
        </w:rPr>
        <w:t>__________Е.Ю.Лобанова</w:t>
      </w:r>
      <w:proofErr w:type="spellEnd"/>
    </w:p>
    <w:p w:rsidR="00B70ADA" w:rsidRPr="00B2750C" w:rsidRDefault="00B70ADA" w:rsidP="00B70ADA">
      <w:pPr>
        <w:spacing w:before="100" w:beforeAutospacing="1"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5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«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2750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>декабря</w:t>
      </w:r>
      <w:r w:rsidRPr="00B2750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2750C"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</w:p>
    <w:p w:rsidR="00B70ADA" w:rsidRDefault="00B70ADA" w:rsidP="00B70ADA">
      <w:pPr>
        <w:jc w:val="right"/>
        <w:rPr>
          <w:rFonts w:ascii="Times New Roman" w:hAnsi="Times New Roman" w:cs="Times New Roman"/>
          <w:sz w:val="28"/>
          <w:szCs w:val="28"/>
        </w:rPr>
      </w:pPr>
      <w:r w:rsidRPr="00B2750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</w:t>
      </w:r>
    </w:p>
    <w:p w:rsidR="00B70ADA" w:rsidRPr="00A01084" w:rsidRDefault="00B70ADA" w:rsidP="00A0108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1084" w:rsidRDefault="009334AF" w:rsidP="00BC04A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</w:t>
      </w:r>
      <w:r w:rsidR="00BC04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 с 21.12.202023 г. по 28.12.2023 г. </w:t>
      </w:r>
      <w:r w:rsidR="00BC04AC">
        <w:rPr>
          <w:rFonts w:ascii="Times New Roman" w:hAnsi="Times New Roman" w:cs="Times New Roman"/>
          <w:sz w:val="28"/>
          <w:szCs w:val="28"/>
        </w:rPr>
        <w:t>в ЦВР «Лад» было проведено</w:t>
      </w:r>
      <w:r>
        <w:rPr>
          <w:rFonts w:ascii="Times New Roman" w:hAnsi="Times New Roman" w:cs="Times New Roman"/>
          <w:sz w:val="28"/>
          <w:szCs w:val="28"/>
        </w:rPr>
        <w:t xml:space="preserve"> анкетировани</w:t>
      </w:r>
      <w:r w:rsidR="00BC04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04AC">
        <w:rPr>
          <w:rFonts w:ascii="Times New Roman" w:hAnsi="Times New Roman" w:cs="Times New Roman"/>
          <w:sz w:val="28"/>
          <w:szCs w:val="28"/>
        </w:rPr>
        <w:t xml:space="preserve">удовлетворенности услугами дополнительного образования 16 объединений, в котором </w:t>
      </w:r>
      <w:r>
        <w:rPr>
          <w:rFonts w:ascii="Times New Roman" w:hAnsi="Times New Roman" w:cs="Times New Roman"/>
          <w:sz w:val="28"/>
          <w:szCs w:val="28"/>
        </w:rPr>
        <w:t>приняло участие 647 родителей.</w:t>
      </w:r>
      <w:r w:rsidR="00BC04AC">
        <w:rPr>
          <w:rFonts w:ascii="Times New Roman" w:hAnsi="Times New Roman" w:cs="Times New Roman"/>
          <w:sz w:val="28"/>
          <w:szCs w:val="28"/>
        </w:rPr>
        <w:t xml:space="preserve"> </w:t>
      </w:r>
      <w:r w:rsidR="00A01084" w:rsidRPr="00A01084">
        <w:rPr>
          <w:rFonts w:ascii="Times New Roman" w:hAnsi="Times New Roman" w:cs="Times New Roman"/>
          <w:sz w:val="28"/>
          <w:szCs w:val="28"/>
        </w:rPr>
        <w:t>В ходе анкетирования применялась анкета, направленная на изучение мнения родителей о работе кружков</w:t>
      </w:r>
      <w:r w:rsidR="00BC04AC">
        <w:rPr>
          <w:rFonts w:ascii="Times New Roman" w:hAnsi="Times New Roman" w:cs="Times New Roman"/>
          <w:sz w:val="28"/>
          <w:szCs w:val="28"/>
        </w:rPr>
        <w:t xml:space="preserve">, секций и </w:t>
      </w:r>
      <w:r w:rsidR="00A01084" w:rsidRPr="00A01084">
        <w:rPr>
          <w:rFonts w:ascii="Times New Roman" w:hAnsi="Times New Roman" w:cs="Times New Roman"/>
          <w:sz w:val="28"/>
          <w:szCs w:val="28"/>
        </w:rPr>
        <w:t xml:space="preserve">объединений. </w:t>
      </w:r>
    </w:p>
    <w:p w:rsidR="00A01084" w:rsidRDefault="00A01084" w:rsidP="00BC04A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1084">
        <w:rPr>
          <w:rFonts w:ascii="Times New Roman" w:hAnsi="Times New Roman" w:cs="Times New Roman"/>
          <w:sz w:val="28"/>
          <w:szCs w:val="28"/>
        </w:rPr>
        <w:t xml:space="preserve"> Итоговые показатели анкетирования</w:t>
      </w:r>
      <w:r w:rsidRPr="00A01084">
        <w:rPr>
          <w:rFonts w:ascii="Times New Roman" w:hAnsi="Times New Roman" w:cs="Times New Roman"/>
        </w:rPr>
        <w:t xml:space="preserve"> </w:t>
      </w:r>
      <w:r w:rsidRPr="00A01084">
        <w:rPr>
          <w:rFonts w:ascii="Times New Roman" w:hAnsi="Times New Roman" w:cs="Times New Roman"/>
          <w:sz w:val="28"/>
          <w:szCs w:val="28"/>
        </w:rPr>
        <w:t xml:space="preserve">родителей представлены </w:t>
      </w:r>
    </w:p>
    <w:p w:rsidR="00BC04AC" w:rsidRPr="00D23E52" w:rsidRDefault="00BC04AC" w:rsidP="00BC04AC">
      <w:pPr>
        <w:spacing w:after="0"/>
        <w:jc w:val="both"/>
        <w:rPr>
          <w:sz w:val="28"/>
          <w:szCs w:val="28"/>
        </w:rPr>
      </w:pPr>
    </w:p>
    <w:tbl>
      <w:tblPr>
        <w:tblW w:w="0" w:type="auto"/>
        <w:tblInd w:w="-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4427"/>
        <w:gridCol w:w="1216"/>
        <w:gridCol w:w="1228"/>
        <w:gridCol w:w="3666"/>
      </w:tblGrid>
      <w:tr w:rsidR="00A01084" w:rsidRPr="006E6F10" w:rsidTr="009F63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84" w:rsidRDefault="00A01084" w:rsidP="00BC04AC">
            <w:pPr>
              <w:spacing w:after="0"/>
              <w:jc w:val="center"/>
            </w:pPr>
            <w:r>
              <w:t>№</w:t>
            </w:r>
          </w:p>
          <w:p w:rsidR="00A01084" w:rsidRDefault="00A01084" w:rsidP="009F638F">
            <w:pPr>
              <w:jc w:val="center"/>
            </w:pPr>
            <w:r>
              <w:t>П.п.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84" w:rsidRDefault="00A01084" w:rsidP="009F638F">
            <w:pPr>
              <w:jc w:val="center"/>
            </w:pPr>
            <w:r>
              <w:t>Вопросы анкеты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84" w:rsidRDefault="00A01084" w:rsidP="009F638F">
            <w:pPr>
              <w:jc w:val="center"/>
            </w:pPr>
            <w: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84" w:rsidRDefault="00A01084" w:rsidP="009F638F">
            <w:pPr>
              <w:jc w:val="center"/>
            </w:pPr>
            <w:r>
              <w:t>%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084" w:rsidRDefault="00A01084" w:rsidP="009F638F">
            <w:pPr>
              <w:jc w:val="center"/>
            </w:pPr>
            <w:r>
              <w:t>Диаграмма</w:t>
            </w:r>
          </w:p>
        </w:tc>
      </w:tr>
      <w:tr w:rsidR="00A01084" w:rsidRPr="006E6F10" w:rsidTr="009F63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>1.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>С удовольствием ли Ваш ребенок идет на занятия?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rPr>
                <w:noProof/>
              </w:rPr>
              <w:drawing>
                <wp:inline distT="0" distB="0" distL="0" distR="0">
                  <wp:extent cx="1835785" cy="1228090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</w:tr>
      <w:tr w:rsidR="00A01084" w:rsidRPr="006E6F10" w:rsidTr="009F63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>- 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418F6">
            <w:r>
              <w:t xml:space="preserve">   </w:t>
            </w:r>
            <w:r w:rsidR="009418F6">
              <w:t>5</w:t>
            </w:r>
            <w:r>
              <w:t>9</w:t>
            </w:r>
            <w:r w:rsidR="009418F6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418F6">
            <w:r>
              <w:t>9</w:t>
            </w:r>
            <w:r w:rsidR="009418F6">
              <w:t>1</w:t>
            </w:r>
            <w:r>
              <w:t>,</w:t>
            </w:r>
            <w:r w:rsidR="009418F6">
              <w:t>2</w:t>
            </w:r>
            <w:r>
              <w:t>%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</w:tr>
      <w:tr w:rsidR="00A01084" w:rsidRPr="006E6F10" w:rsidTr="009F63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>- 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 xml:space="preserve">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 xml:space="preserve">   0%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</w:tr>
      <w:tr w:rsidR="00A01084" w:rsidRPr="006E6F10" w:rsidTr="009F63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>- трудно сказать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418F6">
            <w:r>
              <w:t xml:space="preserve">     </w:t>
            </w:r>
            <w:r w:rsidR="009418F6"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418F6">
            <w:r>
              <w:t xml:space="preserve">     </w:t>
            </w:r>
            <w:r w:rsidR="009418F6">
              <w:t>8,8</w:t>
            </w:r>
            <w:r>
              <w:t>%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</w:tr>
      <w:tr w:rsidR="00A01084" w:rsidRPr="006E6F10" w:rsidTr="009F63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>3.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>Рассказывает ли Вам ребенок вечером о том, что было интересного на занятиях?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rPr>
                <w:noProof/>
              </w:rPr>
              <w:drawing>
                <wp:inline distT="0" distB="0" distL="0" distR="0">
                  <wp:extent cx="1999615" cy="1330960"/>
                  <wp:effectExtent l="0" t="0" r="0" b="0"/>
                  <wp:docPr id="2" name="Объек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A01084" w:rsidRPr="006E6F10" w:rsidTr="009F63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>- да, часто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334AF">
            <w:r>
              <w:t xml:space="preserve">    </w:t>
            </w:r>
            <w:r w:rsidR="009334AF">
              <w:t>598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334AF">
            <w:r>
              <w:t xml:space="preserve">     </w:t>
            </w:r>
            <w:r w:rsidR="00F2789D">
              <w:t>9</w:t>
            </w:r>
            <w:r w:rsidR="009334AF">
              <w:t>2</w:t>
            </w:r>
            <w:r>
              <w:t>,</w:t>
            </w:r>
            <w:r w:rsidR="009334AF">
              <w:t>4</w:t>
            </w:r>
            <w:r>
              <w:t>%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</w:tr>
      <w:tr w:rsidR="00A01084" w:rsidRPr="006E6F10" w:rsidTr="009F63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>- да, редко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334AF">
            <w:r>
              <w:t xml:space="preserve">      </w:t>
            </w:r>
            <w:r w:rsidR="009334AF"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334AF">
            <w:r>
              <w:t xml:space="preserve">     </w:t>
            </w:r>
            <w:r w:rsidR="009334AF">
              <w:t>6,9</w:t>
            </w:r>
            <w:r>
              <w:t>%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</w:tr>
      <w:tr w:rsidR="00A01084" w:rsidRPr="006E6F10" w:rsidTr="009F63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>- не рассказывает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334AF">
            <w:r>
              <w:t xml:space="preserve">      </w:t>
            </w:r>
            <w:r w:rsidR="009334AF"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 xml:space="preserve">       0</w:t>
            </w:r>
            <w:r w:rsidR="009334AF">
              <w:t>,6</w:t>
            </w:r>
            <w:r>
              <w:t>%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</w:tr>
      <w:tr w:rsidR="00A01084" w:rsidRPr="006E6F10" w:rsidTr="009F63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>4.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>Какие отзывы о занятиях, педагогах Вы чаще слышите от ребенка?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rPr>
                <w:noProof/>
              </w:rPr>
              <w:drawing>
                <wp:inline distT="0" distB="0" distL="0" distR="0">
                  <wp:extent cx="2149475" cy="1439545"/>
                  <wp:effectExtent l="0" t="0" r="0" b="0"/>
                  <wp:docPr id="3" name="Объек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</w:tr>
      <w:tr w:rsidR="00A01084" w:rsidRPr="006E6F10" w:rsidTr="009F63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>- положительные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334AF">
            <w:r>
              <w:t xml:space="preserve">     </w:t>
            </w:r>
            <w:r w:rsidR="009334AF"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334AF">
            <w:r>
              <w:t xml:space="preserve">     </w:t>
            </w:r>
            <w:r w:rsidR="00BC04AC">
              <w:t>94,</w:t>
            </w:r>
            <w:r w:rsidR="009334AF">
              <w:t>5</w:t>
            </w:r>
            <w:r>
              <w:t>%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</w:tr>
      <w:tr w:rsidR="00A01084" w:rsidRPr="006E6F10" w:rsidTr="009F63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>- негативные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 xml:space="preserve">      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 xml:space="preserve">      0%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</w:tr>
      <w:tr w:rsidR="00A01084" w:rsidRPr="006E6F10" w:rsidTr="009F63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>- трудно сказать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334AF">
            <w:r>
              <w:t xml:space="preserve">       </w:t>
            </w:r>
            <w:r w:rsidR="009334AF"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334AF">
            <w:r>
              <w:t xml:space="preserve">      </w:t>
            </w:r>
            <w:r w:rsidR="009334AF">
              <w:t>5,4</w:t>
            </w:r>
            <w:r>
              <w:t>%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</w:tr>
      <w:tr w:rsidR="00A01084" w:rsidRPr="006E6F10" w:rsidTr="009F63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>5.</w:t>
            </w:r>
          </w:p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>На Ваш взгляд, какие знания и умения Ваш ребенок должен приобрести на занятиях?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rPr>
                <w:noProof/>
              </w:rPr>
              <w:drawing>
                <wp:inline distT="0" distB="0" distL="0" distR="0">
                  <wp:extent cx="2190750" cy="1466850"/>
                  <wp:effectExtent l="0" t="0" r="0" b="0"/>
                  <wp:docPr id="4" name="Объект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  <w:tr w:rsidR="00A01084" w:rsidRPr="006E6F10" w:rsidTr="009F63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>- практические навыки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334AF">
            <w:r>
              <w:t xml:space="preserve">     </w:t>
            </w:r>
            <w:r w:rsidR="009334AF">
              <w:t>567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334AF">
            <w:r>
              <w:t xml:space="preserve">     </w:t>
            </w:r>
            <w:r w:rsidR="009334AF">
              <w:t>87,7</w:t>
            </w:r>
            <w:r>
              <w:t>%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</w:tr>
      <w:tr w:rsidR="00A01084" w:rsidRPr="006E6F10" w:rsidTr="009F63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>- навыки 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 xml:space="preserve">     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BC04AC">
            <w:r>
              <w:t xml:space="preserve">    </w:t>
            </w:r>
            <w:r w:rsidR="00BC04AC">
              <w:t>5,6</w:t>
            </w:r>
            <w:r>
              <w:t>%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</w:tr>
      <w:tr w:rsidR="00A01084" w:rsidRPr="006E6F10" w:rsidTr="009F63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>- формирование черт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BC04AC" w:rsidP="00BC04AC">
            <w:r>
              <w:t xml:space="preserve">     </w:t>
            </w:r>
            <w:r w:rsidR="009334AF">
              <w:t>2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BC04AC">
            <w:r>
              <w:t xml:space="preserve">     </w:t>
            </w:r>
            <w:r w:rsidR="00BC04AC">
              <w:t>3,8</w:t>
            </w:r>
            <w:r>
              <w:t>%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</w:tr>
      <w:tr w:rsidR="00A01084" w:rsidRPr="006E6F10" w:rsidTr="009F638F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  <w:tc>
          <w:tcPr>
            <w:tcW w:w="4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>
            <w:r>
              <w:t>- развитие познавательных качеств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BC04AC" w:rsidP="00BC04AC">
            <w:r>
              <w:t xml:space="preserve">     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BC04AC">
            <w:r>
              <w:t xml:space="preserve">     </w:t>
            </w:r>
            <w:r w:rsidR="00BC04AC">
              <w:t>2,9</w:t>
            </w:r>
            <w:r>
              <w:t>%</w:t>
            </w:r>
          </w:p>
        </w:tc>
        <w:tc>
          <w:tcPr>
            <w:tcW w:w="18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084" w:rsidRDefault="00A01084" w:rsidP="009F638F"/>
        </w:tc>
      </w:tr>
    </w:tbl>
    <w:p w:rsidR="00A01084" w:rsidRDefault="00A01084" w:rsidP="00A01084"/>
    <w:p w:rsidR="00A01084" w:rsidRPr="00BC04AC" w:rsidRDefault="00A01084" w:rsidP="00A01084">
      <w:pPr>
        <w:rPr>
          <w:rFonts w:ascii="Times New Roman" w:hAnsi="Times New Roman" w:cs="Times New Roman"/>
          <w:sz w:val="28"/>
          <w:szCs w:val="28"/>
        </w:rPr>
      </w:pPr>
      <w:r w:rsidRPr="00D23E52">
        <w:rPr>
          <w:sz w:val="28"/>
          <w:szCs w:val="28"/>
        </w:rPr>
        <w:t xml:space="preserve">     </w:t>
      </w:r>
      <w:r w:rsidRPr="00BC04AC">
        <w:rPr>
          <w:rFonts w:ascii="Times New Roman" w:hAnsi="Times New Roman" w:cs="Times New Roman"/>
          <w:sz w:val="28"/>
          <w:szCs w:val="28"/>
        </w:rPr>
        <w:t>Вывод: 1. Основная масса родителей считает, что дети ходят на занятия с удовольствием и рассказывают об этом дома.</w:t>
      </w:r>
    </w:p>
    <w:p w:rsidR="00A01084" w:rsidRPr="00BC04AC" w:rsidRDefault="00A01084" w:rsidP="00A01084">
      <w:pPr>
        <w:rPr>
          <w:rFonts w:ascii="Times New Roman" w:hAnsi="Times New Roman" w:cs="Times New Roman"/>
          <w:sz w:val="28"/>
          <w:szCs w:val="28"/>
        </w:rPr>
      </w:pPr>
      <w:r w:rsidRPr="00BC04AC">
        <w:rPr>
          <w:rFonts w:ascii="Times New Roman" w:hAnsi="Times New Roman" w:cs="Times New Roman"/>
          <w:sz w:val="28"/>
          <w:szCs w:val="28"/>
        </w:rPr>
        <w:t xml:space="preserve">                  2. Отзывы о занятиях и педагогах преобладают положительные (</w:t>
      </w:r>
      <w:r w:rsidR="00BC04AC">
        <w:rPr>
          <w:rFonts w:ascii="Times New Roman" w:hAnsi="Times New Roman" w:cs="Times New Roman"/>
          <w:sz w:val="28"/>
          <w:szCs w:val="28"/>
        </w:rPr>
        <w:t>94,5</w:t>
      </w:r>
      <w:r w:rsidRPr="00BC04AC">
        <w:rPr>
          <w:rFonts w:ascii="Times New Roman" w:hAnsi="Times New Roman" w:cs="Times New Roman"/>
          <w:sz w:val="28"/>
          <w:szCs w:val="28"/>
        </w:rPr>
        <w:t>%).</w:t>
      </w:r>
    </w:p>
    <w:p w:rsidR="00A01084" w:rsidRPr="00BC04AC" w:rsidRDefault="00A01084" w:rsidP="00A01084">
      <w:pPr>
        <w:rPr>
          <w:rFonts w:ascii="Times New Roman" w:hAnsi="Times New Roman" w:cs="Times New Roman"/>
          <w:b/>
          <w:bCs/>
        </w:rPr>
      </w:pPr>
      <w:r w:rsidRPr="00BC04AC">
        <w:rPr>
          <w:rFonts w:ascii="Times New Roman" w:hAnsi="Times New Roman" w:cs="Times New Roman"/>
          <w:sz w:val="28"/>
          <w:szCs w:val="28"/>
        </w:rPr>
        <w:t xml:space="preserve">                   3. Для родителей важно, чтобы их ребенок не только получил практические навыки, но и сформировал навыки общения.</w:t>
      </w:r>
      <w:r w:rsidRPr="00BC04AC">
        <w:rPr>
          <w:rFonts w:ascii="Times New Roman" w:hAnsi="Times New Roman" w:cs="Times New Roman"/>
          <w:b/>
          <w:bCs/>
        </w:rPr>
        <w:tab/>
      </w:r>
    </w:p>
    <w:p w:rsidR="00A01084" w:rsidRDefault="00A01084" w:rsidP="00A01084">
      <w:pPr>
        <w:rPr>
          <w:rFonts w:ascii="Times New Roman" w:hAnsi="Times New Roman" w:cs="Times New Roman"/>
          <w:bCs/>
        </w:rPr>
      </w:pPr>
    </w:p>
    <w:p w:rsidR="00AF4F50" w:rsidRPr="00BC04AC" w:rsidRDefault="00AF4F50" w:rsidP="00A01084">
      <w:pPr>
        <w:rPr>
          <w:rFonts w:ascii="Times New Roman" w:hAnsi="Times New Roman" w:cs="Times New Roman"/>
          <w:bCs/>
        </w:rPr>
      </w:pPr>
    </w:p>
    <w:p w:rsidR="00A01084" w:rsidRPr="00AF4F50" w:rsidRDefault="00AF4F50" w:rsidP="00AF4F50">
      <w:pPr>
        <w:jc w:val="right"/>
        <w:rPr>
          <w:rFonts w:ascii="Times New Roman" w:hAnsi="Times New Roman" w:cs="Times New Roman"/>
          <w:sz w:val="28"/>
          <w:szCs w:val="28"/>
        </w:rPr>
      </w:pPr>
      <w:r w:rsidRPr="00AF4F50">
        <w:rPr>
          <w:rFonts w:ascii="Times New Roman" w:hAnsi="Times New Roman" w:cs="Times New Roman"/>
          <w:sz w:val="28"/>
          <w:szCs w:val="28"/>
        </w:rPr>
        <w:t>Зам по УВР И.А. Иванова</w:t>
      </w:r>
    </w:p>
    <w:p w:rsidR="005C5A85" w:rsidRDefault="005C5A85"/>
    <w:sectPr w:rsidR="005C5A85" w:rsidSect="003474F1">
      <w:pgSz w:w="11906" w:h="16838"/>
      <w:pgMar w:top="360" w:right="424" w:bottom="53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A01084"/>
    <w:rsid w:val="003474F1"/>
    <w:rsid w:val="005C5A85"/>
    <w:rsid w:val="0085216A"/>
    <w:rsid w:val="009334AF"/>
    <w:rsid w:val="009418F6"/>
    <w:rsid w:val="00A01084"/>
    <w:rsid w:val="00AF4F50"/>
    <w:rsid w:val="00B0328A"/>
    <w:rsid w:val="00B70ADA"/>
    <w:rsid w:val="00BB4FCD"/>
    <w:rsid w:val="00BC04AC"/>
    <w:rsid w:val="00F27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0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0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webSettings" Target="webSettings.xml"/><Relationship Id="rId7" Type="http://schemas.openxmlformats.org/officeDocument/2006/relationships/chart" Target="charts/chart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240437158469947"/>
          <c:y val="7.5630252100840359E-2"/>
          <c:w val="0.72131147540983653"/>
          <c:h val="0.78151260504201625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83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0.00%</c:formatCode>
                <c:ptCount val="1"/>
                <c:pt idx="0">
                  <c:v>0.90700000000000003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3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83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0.00%</c:formatCode>
                <c:ptCount val="1"/>
                <c:pt idx="0">
                  <c:v>9.300000000000011E-2</c:v>
                </c:pt>
              </c:numCache>
            </c:numRef>
          </c:val>
        </c:ser>
        <c:gapDepth val="0"/>
        <c:shape val="box"/>
        <c:axId val="151561344"/>
        <c:axId val="151563648"/>
        <c:axId val="0"/>
      </c:bar3DChart>
      <c:catAx>
        <c:axId val="151561344"/>
        <c:scaling>
          <c:orientation val="minMax"/>
        </c:scaling>
        <c:axPos val="b"/>
        <c:numFmt formatCode="General" sourceLinked="1"/>
        <c:tickLblPos val="low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1563648"/>
        <c:crosses val="autoZero"/>
        <c:auto val="1"/>
        <c:lblAlgn val="ctr"/>
        <c:lblOffset val="100"/>
        <c:tickLblSkip val="1"/>
        <c:tickMarkSkip val="1"/>
      </c:catAx>
      <c:valAx>
        <c:axId val="151563648"/>
        <c:scaling>
          <c:orientation val="minMax"/>
        </c:scaling>
        <c:axPos val="l"/>
        <c:majorGridlines>
          <c:spPr>
            <a:ln w="3171">
              <a:solidFill>
                <a:srgbClr val="000000"/>
              </a:solidFill>
              <a:prstDash val="solid"/>
            </a:ln>
          </c:spPr>
        </c:majorGridlines>
        <c:numFmt formatCode="0.00%" sourceLinked="1"/>
        <c:tickLblPos val="nextTo"/>
        <c:spPr>
          <a:ln w="317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2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51561344"/>
        <c:crosses val="autoZero"/>
        <c:crossBetween val="between"/>
      </c:valAx>
      <c:spPr>
        <a:noFill/>
        <a:ln w="25366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52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100000000000001"/>
          <c:y val="6.9230769230769235E-2"/>
          <c:w val="0.74000000000000044"/>
          <c:h val="0.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76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0.00%</c:formatCode>
                <c:ptCount val="1"/>
                <c:pt idx="0">
                  <c:v>0.83700000000000041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76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0.00%</c:formatCode>
                <c:ptCount val="1"/>
                <c:pt idx="0">
                  <c:v>0.16300000000000001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76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gapDepth val="0"/>
        <c:shape val="box"/>
        <c:axId val="76640640"/>
        <c:axId val="76642176"/>
        <c:axId val="0"/>
      </c:bar3DChart>
      <c:catAx>
        <c:axId val="76640640"/>
        <c:scaling>
          <c:orientation val="minMax"/>
        </c:scaling>
        <c:axPos val="b"/>
        <c:numFmt formatCode="General" sourceLinked="1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6642176"/>
        <c:crosses val="autoZero"/>
        <c:auto val="1"/>
        <c:lblAlgn val="ctr"/>
        <c:lblOffset val="100"/>
        <c:tickLblSkip val="1"/>
        <c:tickMarkSkip val="1"/>
      </c:catAx>
      <c:valAx>
        <c:axId val="76642176"/>
        <c:scaling>
          <c:orientation val="minMax"/>
        </c:scaling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0.00%" sourceLinked="1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74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6640640"/>
        <c:crosses val="autoZero"/>
        <c:crossBetween val="between"/>
      </c:valAx>
      <c:spPr>
        <a:noFill/>
        <a:ln w="25352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574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6388888888888939"/>
          <c:y val="8.5106382978723541E-2"/>
          <c:w val="0.68981481481481521"/>
          <c:h val="0.7730496453900719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8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0.00%</c:formatCode>
                <c:ptCount val="1"/>
                <c:pt idx="0">
                  <c:v>0.97700000000000042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8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80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0.00%</c:formatCode>
                <c:ptCount val="1"/>
                <c:pt idx="0">
                  <c:v>2.3E-2</c:v>
                </c:pt>
              </c:numCache>
            </c:numRef>
          </c:val>
        </c:ser>
        <c:gapDepth val="0"/>
        <c:shape val="box"/>
        <c:axId val="76663424"/>
        <c:axId val="76689792"/>
        <c:axId val="0"/>
      </c:bar3DChart>
      <c:catAx>
        <c:axId val="76663424"/>
        <c:scaling>
          <c:orientation val="minMax"/>
        </c:scaling>
        <c:axPos val="b"/>
        <c:numFmt formatCode="General" sourceLinked="1"/>
        <c:tickLblPos val="low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6689792"/>
        <c:crosses val="autoZero"/>
        <c:auto val="1"/>
        <c:lblAlgn val="ctr"/>
        <c:lblOffset val="100"/>
        <c:tickLblSkip val="1"/>
        <c:tickMarkSkip val="1"/>
      </c:catAx>
      <c:valAx>
        <c:axId val="76689792"/>
        <c:scaling>
          <c:orientation val="minMax"/>
        </c:scaling>
        <c:axPos val="l"/>
        <c:majorGridlines>
          <c:spPr>
            <a:ln w="3170">
              <a:solidFill>
                <a:srgbClr val="000000"/>
              </a:solidFill>
              <a:prstDash val="solid"/>
            </a:ln>
          </c:spPr>
        </c:majorGridlines>
        <c:numFmt formatCode="0.00%" sourceLinked="1"/>
        <c:tickLblPos val="nextTo"/>
        <c:spPr>
          <a:ln w="317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99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6663424"/>
        <c:crosses val="autoZero"/>
        <c:crossBetween val="between"/>
      </c:valAx>
      <c:spPr>
        <a:noFill/>
        <a:ln w="25361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799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62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25909090909090932"/>
          <c:y val="8.3333333333333398E-2"/>
          <c:w val="0.69545454545454555"/>
          <c:h val="0.77777777777777812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0.00%</c:formatCode>
                <c:ptCount val="1"/>
                <c:pt idx="0">
                  <c:v>0.97700000000000031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0.00%</c:formatCode>
                <c:ptCount val="1"/>
                <c:pt idx="0">
                  <c:v>0.83700000000000041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0.00%</c:formatCode>
                <c:ptCount val="1"/>
                <c:pt idx="0">
                  <c:v>0.16300000000000003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</c:strCache>
            </c:strRef>
          </c:tx>
          <c:spPr>
            <a:solidFill>
              <a:srgbClr val="CCFFFF"/>
            </a:solidFill>
            <a:ln w="12699">
              <a:solidFill>
                <a:srgbClr val="000000"/>
              </a:solidFill>
              <a:prstDash val="solid"/>
            </a:ln>
          </c:spPr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0.00%</c:formatCode>
                <c:ptCount val="1"/>
                <c:pt idx="0">
                  <c:v>0.16300000000000003</c:v>
                </c:pt>
              </c:numCache>
            </c:numRef>
          </c:val>
        </c:ser>
        <c:gapDepth val="0"/>
        <c:shape val="box"/>
        <c:axId val="76842880"/>
        <c:axId val="76844416"/>
        <c:axId val="0"/>
      </c:bar3DChart>
      <c:catAx>
        <c:axId val="76842880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6844416"/>
        <c:crosses val="autoZero"/>
        <c:auto val="1"/>
        <c:lblAlgn val="ctr"/>
        <c:lblOffset val="100"/>
        <c:tickLblSkip val="1"/>
        <c:tickMarkSkip val="1"/>
      </c:catAx>
      <c:valAx>
        <c:axId val="7684441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.00%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76842880"/>
        <c:crosses val="autoZero"/>
        <c:crossBetween val="between"/>
      </c:valAx>
      <c:spPr>
        <a:noFill/>
        <a:ln w="25397">
          <a:noFill/>
        </a:ln>
      </c:spPr>
    </c:plotArea>
    <c:plotVisOnly val="1"/>
    <c:dispBlanksAs val="gap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МБОУДОДЦВРЛад</dc:creator>
  <cp:keywords/>
  <dc:description/>
  <cp:lastModifiedBy>МБОУДОДЦВРЛад</cp:lastModifiedBy>
  <cp:revision>10</cp:revision>
  <dcterms:created xsi:type="dcterms:W3CDTF">2024-03-29T11:45:00Z</dcterms:created>
  <dcterms:modified xsi:type="dcterms:W3CDTF">2024-03-29T12:46:00Z</dcterms:modified>
</cp:coreProperties>
</file>